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A811485" w14:textId="77777777" w:rsidR="00EC6205" w:rsidRPr="00EC6205" w:rsidRDefault="00EC6205" w:rsidP="00EC6205">
      <w:pPr>
        <w:spacing w:after="0" w:line="240" w:lineRule="exact"/>
        <w:ind w:right="-284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C6205">
        <w:rPr>
          <w:rFonts w:ascii="Times New Roman" w:eastAsia="Calibri" w:hAnsi="Times New Roman" w:cs="Times New Roman"/>
          <w:b/>
          <w:sz w:val="28"/>
          <w:szCs w:val="28"/>
        </w:rPr>
        <w:t>ОБЗОР</w:t>
      </w:r>
    </w:p>
    <w:p w14:paraId="24FD25DC" w14:textId="77777777" w:rsidR="00EC6205" w:rsidRPr="00EC6205" w:rsidRDefault="00EC6205" w:rsidP="00EC6205">
      <w:pPr>
        <w:spacing w:after="0" w:line="240" w:lineRule="exact"/>
        <w:ind w:right="5384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1EA21FD9" w14:textId="167BBFDD" w:rsidR="00EC6205" w:rsidRPr="00EC6205" w:rsidRDefault="00EC6205" w:rsidP="00EC6205">
      <w:pPr>
        <w:spacing w:after="0" w:line="240" w:lineRule="exact"/>
        <w:ind w:right="41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C6205">
        <w:rPr>
          <w:rFonts w:ascii="Times New Roman" w:eastAsia="Calibri" w:hAnsi="Times New Roman" w:cs="Times New Roman"/>
          <w:sz w:val="28"/>
          <w:szCs w:val="28"/>
        </w:rPr>
        <w:t>о результатах работы по рассмотрению обращений и приему граждан в органах прокуратуры Республики Саха (Якутия) за 202</w:t>
      </w:r>
      <w:r w:rsidR="003E48FE">
        <w:rPr>
          <w:rFonts w:ascii="Times New Roman" w:eastAsia="Calibri" w:hAnsi="Times New Roman" w:cs="Times New Roman"/>
          <w:sz w:val="28"/>
          <w:szCs w:val="28"/>
        </w:rPr>
        <w:t>4</w:t>
      </w:r>
      <w:r w:rsidRPr="00EC6205">
        <w:rPr>
          <w:rFonts w:ascii="Times New Roman" w:eastAsia="Calibri" w:hAnsi="Times New Roman" w:cs="Times New Roman"/>
          <w:sz w:val="28"/>
          <w:szCs w:val="28"/>
        </w:rPr>
        <w:t xml:space="preserve"> год</w:t>
      </w:r>
    </w:p>
    <w:p w14:paraId="4CAC80C7" w14:textId="77777777" w:rsidR="00EC6205" w:rsidRPr="00EC6205" w:rsidRDefault="00EC6205" w:rsidP="00EC6205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EC6205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14:paraId="10D52DEF" w14:textId="7DF7E692" w:rsidR="00EC6205" w:rsidRPr="00EC6205" w:rsidRDefault="00EC6205" w:rsidP="00EC6205">
      <w:pPr>
        <w:tabs>
          <w:tab w:val="left" w:pos="426"/>
        </w:tabs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EC6205">
        <w:rPr>
          <w:rFonts w:ascii="Times New Roman" w:eastAsia="Times New Roman" w:hAnsi="Times New Roman" w:cs="Times New Roman"/>
          <w:sz w:val="28"/>
          <w:szCs w:val="28"/>
          <w:lang w:eastAsia="ru-RU"/>
        </w:rPr>
        <w:t>рокуратурой Республики Саха (Якутия) обобщено состояние работы по рассмотрению обращений и приему граждан за 202</w:t>
      </w:r>
      <w:r w:rsidR="003E48FE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EC62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год.</w:t>
      </w:r>
    </w:p>
    <w:p w14:paraId="73E77EB3" w14:textId="77777777" w:rsidR="00866718" w:rsidRPr="00866718" w:rsidRDefault="00866718" w:rsidP="00866718">
      <w:pPr>
        <w:tabs>
          <w:tab w:val="left" w:pos="426"/>
        </w:tabs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color w:val="000000"/>
          <w:sz w:val="28"/>
        </w:rPr>
      </w:pPr>
      <w:r w:rsidRPr="00866718">
        <w:rPr>
          <w:rFonts w:ascii="Times New Roman" w:eastAsia="Calibri" w:hAnsi="Times New Roman" w:cs="Times New Roman"/>
          <w:color w:val="000000"/>
          <w:sz w:val="28"/>
        </w:rPr>
        <w:t xml:space="preserve">В отчетном периоде на 3,5% увеличилось число граждан, обратившихся в органы прокуратуры Республики Саха (Якутия) за защитой своих прав – 32 948 обращений, из них в электронной форме поступило 33,6%. </w:t>
      </w:r>
    </w:p>
    <w:p w14:paraId="17E9F3A5" w14:textId="77777777" w:rsidR="00866718" w:rsidRPr="00866718" w:rsidRDefault="00866718" w:rsidP="00866718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866718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Причинами увеличения числа обращений граждан является их доверие к органам прокуратуры, </w:t>
      </w:r>
      <w:r w:rsidRPr="00866718">
        <w:rPr>
          <w:rFonts w:ascii="Times New Roman" w:eastAsia="Calibri" w:hAnsi="Times New Roman" w:cs="Times New Roman"/>
          <w:sz w:val="28"/>
          <w:szCs w:val="28"/>
        </w:rPr>
        <w:t>активная работа по выездным личным приемам,</w:t>
      </w:r>
      <w:r w:rsidRPr="0086671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Pr="00866718">
        <w:rPr>
          <w:rFonts w:ascii="Times New Roman" w:eastAsia="Calibri" w:hAnsi="Times New Roman" w:cs="Times New Roman"/>
          <w:sz w:val="28"/>
          <w:szCs w:val="28"/>
        </w:rPr>
        <w:t xml:space="preserve">в том числе с охватом отдаленных населенных пунктов, </w:t>
      </w:r>
      <w:r w:rsidRPr="00866718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взаимодействие со СМИ по вопросам разъяснения федерального законодательства, освещения деятельности прокуратуры. </w:t>
      </w:r>
    </w:p>
    <w:p w14:paraId="0534C6EE" w14:textId="77777777" w:rsidR="00866718" w:rsidRPr="00866718" w:rsidRDefault="00866718" w:rsidP="00866718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8667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Рост числа обращений также </w:t>
      </w:r>
      <w:r w:rsidRPr="00866718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обусловлен массовыми однотипными заявлениями </w:t>
      </w:r>
      <w:bookmarkStart w:id="0" w:name="_Hlk140681704"/>
      <w:r w:rsidRPr="00866718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по факту </w:t>
      </w:r>
      <w:bookmarkEnd w:id="0"/>
      <w:r w:rsidRPr="00866718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ненадлежащего содержания животных в приюте для безнадзорных собак, в связи </w:t>
      </w:r>
      <w:bookmarkStart w:id="1" w:name="_Hlk172474769"/>
      <w:r w:rsidRPr="00866718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с подготовкой и принятием регионального закона об установлении порядка организации мероприятий при осуществлении деятельности по обращению с животными без владельца, допускающего умерщвление животных, подпадающих под определенные критерии. </w:t>
      </w:r>
    </w:p>
    <w:bookmarkEnd w:id="1"/>
    <w:p w14:paraId="12F47F75" w14:textId="6C1B2B79" w:rsidR="00866718" w:rsidRPr="00866718" w:rsidRDefault="00866718" w:rsidP="00866718">
      <w:pPr>
        <w:tabs>
          <w:tab w:val="left" w:pos="426"/>
        </w:tabs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6718">
        <w:rPr>
          <w:rFonts w:ascii="Times New Roman" w:eastAsia="Calibri" w:hAnsi="Times New Roman" w:cs="Times New Roman"/>
          <w:color w:val="000000"/>
          <w:sz w:val="28"/>
        </w:rPr>
        <w:t>Количество рассмотренных обращений осталось практически на том же уровне (+0,7%) и составило 25 173.</w:t>
      </w:r>
      <w:bookmarkStart w:id="2" w:name="_Hlk140747111"/>
      <w:r w:rsidRPr="00866718">
        <w:rPr>
          <w:rFonts w:ascii="Times New Roman" w:eastAsia="Calibri" w:hAnsi="Times New Roman" w:cs="Times New Roman"/>
          <w:color w:val="000000"/>
          <w:sz w:val="28"/>
        </w:rPr>
        <w:t xml:space="preserve"> Число разрешенных обращений снизилось незначительно – на 1,6% (до 20 107), что обусловлено увеличением принятых решений о направлении обращений в иные ведомства </w:t>
      </w:r>
      <w:bookmarkEnd w:id="2"/>
      <w:r w:rsidRPr="00866718">
        <w:rPr>
          <w:rFonts w:ascii="Times New Roman" w:eastAsia="Calibri" w:hAnsi="Times New Roman" w:cs="Times New Roman"/>
          <w:color w:val="000000"/>
          <w:sz w:val="28"/>
        </w:rPr>
        <w:t>(</w:t>
      </w:r>
      <w:r w:rsidRPr="00866718">
        <w:rPr>
          <w:rFonts w:ascii="Times New Roman" w:eastAsia="Calibri" w:hAnsi="Times New Roman" w:cs="Times New Roman"/>
          <w:sz w:val="28"/>
          <w:szCs w:val="28"/>
        </w:rPr>
        <w:t>19,9% от числа рассмотренных).</w:t>
      </w:r>
    </w:p>
    <w:p w14:paraId="2F7266BD" w14:textId="62E01326" w:rsidR="00866718" w:rsidRDefault="00866718" w:rsidP="00866718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0"/>
          <w:sz w:val="28"/>
        </w:rPr>
      </w:pPr>
      <w:bookmarkStart w:id="3" w:name="_Hlk157010389"/>
      <w:bookmarkStart w:id="4" w:name="_Hlk110075540"/>
      <w:r w:rsidRPr="00866718">
        <w:rPr>
          <w:rFonts w:ascii="Times New Roman" w:eastAsia="Calibri" w:hAnsi="Times New Roman" w:cs="Times New Roman"/>
          <w:color w:val="000000"/>
          <w:sz w:val="28"/>
        </w:rPr>
        <w:t>Наибольшее число перенаправляемых обращений касалось вопросов соблюдения законодательства в сфере ЖКХ, об исполнительном производстве, правах потребителей, которые в связи с первичностью направлялись в уполномоченные органы.</w:t>
      </w:r>
    </w:p>
    <w:p w14:paraId="5C05F5E4" w14:textId="57730A1A" w:rsidR="00866718" w:rsidRDefault="00866718" w:rsidP="00866718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0"/>
          <w:sz w:val="28"/>
        </w:rPr>
      </w:pPr>
      <w:r w:rsidRPr="00866718">
        <w:rPr>
          <w:rFonts w:ascii="Times New Roman" w:eastAsia="Calibri" w:hAnsi="Times New Roman" w:cs="Times New Roman"/>
          <w:color w:val="000000"/>
          <w:sz w:val="28"/>
        </w:rPr>
        <w:t xml:space="preserve">Число обоснованных обращений снизилось на 3%, </w:t>
      </w:r>
      <w:bookmarkStart w:id="5" w:name="_Hlk125640014"/>
      <w:r w:rsidRPr="00866718">
        <w:rPr>
          <w:rFonts w:ascii="Times New Roman" w:eastAsia="Calibri" w:hAnsi="Times New Roman" w:cs="Times New Roman"/>
          <w:color w:val="000000"/>
          <w:sz w:val="28"/>
        </w:rPr>
        <w:t>удельный вес от числа разрешенных составил 16,7%</w:t>
      </w:r>
      <w:bookmarkEnd w:id="5"/>
      <w:r w:rsidRPr="00866718">
        <w:rPr>
          <w:rFonts w:ascii="Times New Roman" w:eastAsia="Calibri" w:hAnsi="Times New Roman" w:cs="Times New Roman"/>
          <w:color w:val="000000"/>
          <w:sz w:val="28"/>
        </w:rPr>
        <w:t xml:space="preserve">. </w:t>
      </w:r>
      <w:bookmarkEnd w:id="3"/>
      <w:r w:rsidRPr="00866718">
        <w:rPr>
          <w:rFonts w:ascii="Times New Roman" w:eastAsia="Calibri" w:hAnsi="Times New Roman" w:cs="Times New Roman"/>
          <w:color w:val="000000"/>
          <w:sz w:val="28"/>
        </w:rPr>
        <w:t xml:space="preserve">Выявлено 5 127 нарушений закона, в целях устранения которых принято 4 259 актов реагирования. </w:t>
      </w:r>
      <w:bookmarkEnd w:id="4"/>
    </w:p>
    <w:p w14:paraId="4ADEC6B4" w14:textId="77777777" w:rsidR="00866718" w:rsidRPr="00866718" w:rsidRDefault="00866718" w:rsidP="00866718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0"/>
          <w:sz w:val="28"/>
        </w:rPr>
      </w:pPr>
      <w:r w:rsidRPr="00866718">
        <w:rPr>
          <w:rFonts w:ascii="Times New Roman" w:eastAsia="Calibri" w:hAnsi="Times New Roman" w:cs="Times New Roman"/>
          <w:color w:val="000000"/>
          <w:sz w:val="28"/>
        </w:rPr>
        <w:t>Снизилось количество поддержанных обращений на нарушения трудового законодательства (с 258 до 207), в сфере ЖКХ (с 229 до 147), что обусловлено плановыми результативными проверками прокуратуры республики по данным направлениям во 2 полугодии 2023 года и 1 полугодии 2024 года.</w:t>
      </w:r>
    </w:p>
    <w:p w14:paraId="5F79CC8B" w14:textId="77777777" w:rsidR="00866718" w:rsidRPr="00866718" w:rsidRDefault="00866718" w:rsidP="0086671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</w:rPr>
      </w:pPr>
      <w:r w:rsidRPr="00866718">
        <w:rPr>
          <w:rFonts w:ascii="Times New Roman" w:eastAsia="Calibri" w:hAnsi="Times New Roman" w:cs="Times New Roman"/>
          <w:color w:val="000000"/>
          <w:sz w:val="28"/>
        </w:rPr>
        <w:t xml:space="preserve">Также уменьшилось число обоснованных обращений в сфере охраны окружающей среды (с 448 до 134), как следствие удовлетворение в 2023 году «массовых» обращений </w:t>
      </w:r>
      <w:r w:rsidRPr="00866718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о ненадлежащем осуществлении полномочий ветеринарными службами по исключению распространения бешенства на территории </w:t>
      </w:r>
      <w:proofErr w:type="spellStart"/>
      <w:r w:rsidRPr="00866718">
        <w:rPr>
          <w:rFonts w:ascii="Times New Roman" w:eastAsia="Calibri" w:hAnsi="Times New Roman" w:cs="Times New Roman"/>
          <w:color w:val="000000"/>
          <w:sz w:val="28"/>
          <w:szCs w:val="28"/>
        </w:rPr>
        <w:t>Аллаиховского</w:t>
      </w:r>
      <w:proofErr w:type="spellEnd"/>
      <w:r w:rsidRPr="00866718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района</w:t>
      </w:r>
      <w:r w:rsidRPr="00866718">
        <w:rPr>
          <w:rFonts w:ascii="Times New Roman" w:eastAsia="Calibri" w:hAnsi="Times New Roman" w:cs="Times New Roman"/>
          <w:color w:val="000000"/>
          <w:sz w:val="28"/>
        </w:rPr>
        <w:t>.</w:t>
      </w:r>
    </w:p>
    <w:p w14:paraId="11D136BA" w14:textId="77777777" w:rsidR="00866718" w:rsidRPr="00866718" w:rsidRDefault="00866718" w:rsidP="00866718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66718">
        <w:rPr>
          <w:rFonts w:ascii="Times New Roman" w:eastAsia="Calibri" w:hAnsi="Times New Roman" w:cs="Times New Roman"/>
          <w:color w:val="000000"/>
          <w:sz w:val="28"/>
        </w:rPr>
        <w:lastRenderedPageBreak/>
        <w:t xml:space="preserve">В аппарате прокуратуры республики разрешено 3 872 обращения (19% от разрешенных по республике). </w:t>
      </w:r>
    </w:p>
    <w:p w14:paraId="3B9FA0F2" w14:textId="37BB241C" w:rsidR="00866718" w:rsidRPr="00866718" w:rsidRDefault="00866718" w:rsidP="00866718">
      <w:pPr>
        <w:spacing w:after="0" w:line="240" w:lineRule="auto"/>
        <w:ind w:firstLine="72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66718">
        <w:rPr>
          <w:rFonts w:ascii="Times New Roman" w:eastAsia="Calibri" w:hAnsi="Times New Roman" w:cs="Times New Roman"/>
          <w:color w:val="000000"/>
          <w:sz w:val="28"/>
        </w:rPr>
        <w:t xml:space="preserve">Прокурорами в 2024 году в связи с недостаточностью сведений для разрешения, невозможностью понять существо вопроса принято 12 решений о возврате обращений. </w:t>
      </w:r>
    </w:p>
    <w:p w14:paraId="6297C5E4" w14:textId="0DA348B1" w:rsidR="00866718" w:rsidRDefault="00866718" w:rsidP="00866718">
      <w:pPr>
        <w:widowControl w:val="0"/>
        <w:pBdr>
          <w:top w:val="single" w:sz="4" w:space="0" w:color="FFFFFF"/>
          <w:left w:val="single" w:sz="4" w:space="8" w:color="FFFFFF"/>
          <w:bottom w:val="single" w:sz="4" w:space="31" w:color="FFFFFF"/>
          <w:right w:val="single" w:sz="4" w:space="4" w:color="FFFFFF"/>
        </w:pBdr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Calibri" w:hAnsi="Times New Roman" w:cs="Times New Roman"/>
          <w:color w:val="000000"/>
          <w:sz w:val="28"/>
        </w:rPr>
      </w:pPr>
      <w:r w:rsidRPr="00866718">
        <w:rPr>
          <w:rFonts w:ascii="Times New Roman" w:eastAsia="Calibri" w:hAnsi="Times New Roman" w:cs="Times New Roman"/>
          <w:color w:val="000000"/>
          <w:sz w:val="28"/>
        </w:rPr>
        <w:t xml:space="preserve">В органах прокуратуры республики на личном приеме принято 5 405 граждан, из них прокурорами и их заместителями – 3 752. </w:t>
      </w:r>
    </w:p>
    <w:p w14:paraId="4538D596" w14:textId="77777777" w:rsidR="00866718" w:rsidRPr="00866718" w:rsidRDefault="00866718" w:rsidP="00866718">
      <w:pPr>
        <w:widowControl w:val="0"/>
        <w:pBdr>
          <w:top w:val="single" w:sz="4" w:space="0" w:color="FFFFFF"/>
          <w:left w:val="single" w:sz="4" w:space="8" w:color="FFFFFF"/>
          <w:bottom w:val="single" w:sz="4" w:space="31" w:color="FFFFFF"/>
          <w:right w:val="single" w:sz="4" w:space="4" w:color="FFFFFF"/>
        </w:pBdr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Calibri" w:hAnsi="Times New Roman" w:cs="Times New Roman"/>
          <w:color w:val="000000"/>
          <w:sz w:val="28"/>
        </w:rPr>
      </w:pPr>
      <w:r w:rsidRPr="00866718">
        <w:rPr>
          <w:rFonts w:ascii="Times New Roman" w:eastAsia="Calibri" w:hAnsi="Times New Roman" w:cs="Times New Roman"/>
          <w:color w:val="000000"/>
          <w:sz w:val="28"/>
        </w:rPr>
        <w:t>По наиболее актуальным для населения вопросам организованы тематические приемы, в том числе в сферах защиты прав предпринимателей с участием Уполномоченного по защите прав предпринимателей в РС (Я); соблюдения прав граждан при исполнении уголовных наказаний с участием Уполномоченного по правам человека в РС(Я); по вопросам восстановления прав граждан, пострадавших от паводка, с участием органов местного самоуправления, с выездом в места подтопления руководства прокуратуры республики; соблюдения прав граждан с ограниченными возможностями с участием Уполномоченного по правам ребенка в РС (Я), представителей общественных организаций инвалидов; защиты населения и территорий от лесных пожаров; соблюдения прав участников СВО и членов их семей и т.д.</w:t>
      </w:r>
    </w:p>
    <w:p w14:paraId="65F59E13" w14:textId="77777777" w:rsidR="00866718" w:rsidRPr="00866718" w:rsidRDefault="00866718" w:rsidP="00866718">
      <w:pPr>
        <w:widowControl w:val="0"/>
        <w:pBdr>
          <w:top w:val="single" w:sz="4" w:space="0" w:color="FFFFFF"/>
          <w:left w:val="single" w:sz="4" w:space="8" w:color="FFFFFF"/>
          <w:bottom w:val="single" w:sz="4" w:space="31" w:color="FFFFFF"/>
          <w:right w:val="single" w:sz="4" w:space="4" w:color="FFFFFF"/>
        </w:pBdr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Calibri" w:hAnsi="Times New Roman" w:cs="Times New Roman"/>
          <w:sz w:val="28"/>
        </w:rPr>
      </w:pPr>
      <w:r w:rsidRPr="00866718">
        <w:rPr>
          <w:rFonts w:ascii="Times New Roman" w:eastAsia="Calibri" w:hAnsi="Times New Roman" w:cs="Times New Roman"/>
          <w:sz w:val="28"/>
        </w:rPr>
        <w:t>На постоянной основе органами прокуратуры республики проводятся выездные приемы граждан с охватом труднодоступных населенных пунктов, предприятий, в том числе по планам выездных приемов городских и районных прокуроров, которые утверждаются прокурором республики каждое полугодие.</w:t>
      </w:r>
    </w:p>
    <w:p w14:paraId="0D9676DB" w14:textId="09E05C0D" w:rsidR="00866718" w:rsidRPr="00866718" w:rsidRDefault="00866718" w:rsidP="00866718">
      <w:pPr>
        <w:widowControl w:val="0"/>
        <w:pBdr>
          <w:top w:val="single" w:sz="4" w:space="0" w:color="FFFFFF"/>
          <w:left w:val="single" w:sz="4" w:space="8" w:color="FFFFFF"/>
          <w:bottom w:val="single" w:sz="4" w:space="31" w:color="FFFFFF"/>
          <w:right w:val="single" w:sz="4" w:space="4" w:color="FFFFFF"/>
        </w:pBdr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Calibri" w:hAnsi="Times New Roman" w:cs="Times New Roman"/>
          <w:sz w:val="28"/>
          <w:szCs w:val="28"/>
        </w:rPr>
      </w:pPr>
      <w:r w:rsidRPr="00866718">
        <w:rPr>
          <w:rFonts w:ascii="Times New Roman" w:eastAsia="Calibri" w:hAnsi="Times New Roman" w:cs="Times New Roman"/>
          <w:sz w:val="28"/>
          <w:szCs w:val="28"/>
        </w:rPr>
        <w:t xml:space="preserve">Кроме того, в соответствии с утвержденными графиками в 2024 году руководством прокуратуры республики проводились совместные приемы с представителями правоохранительных органов в г. Ленске, п. </w:t>
      </w:r>
      <w:proofErr w:type="spellStart"/>
      <w:r w:rsidRPr="00866718">
        <w:rPr>
          <w:rFonts w:ascii="Times New Roman" w:eastAsia="Calibri" w:hAnsi="Times New Roman" w:cs="Times New Roman"/>
          <w:sz w:val="28"/>
          <w:szCs w:val="28"/>
        </w:rPr>
        <w:t>Сангар</w:t>
      </w:r>
      <w:proofErr w:type="spellEnd"/>
      <w:r w:rsidRPr="00866718">
        <w:rPr>
          <w:rFonts w:ascii="Times New Roman" w:eastAsia="Calibri" w:hAnsi="Times New Roman" w:cs="Times New Roman"/>
          <w:sz w:val="28"/>
          <w:szCs w:val="28"/>
        </w:rPr>
        <w:t xml:space="preserve">, п. Тикси, п. Усть-Нера, </w:t>
      </w:r>
      <w:r w:rsidRPr="00866718">
        <w:rPr>
          <w:rFonts w:ascii="Times New Roman" w:eastAsia="Calibri" w:hAnsi="Times New Roman" w:cs="Times New Roman"/>
          <w:sz w:val="28"/>
        </w:rPr>
        <w:t>г. Вилюйске, г. Алдане, с. Сунтар, п. Депутатский</w:t>
      </w:r>
      <w:r w:rsidRPr="00866718">
        <w:rPr>
          <w:rFonts w:ascii="Times New Roman" w:eastAsia="Calibri" w:hAnsi="Times New Roman" w:cs="Times New Roman"/>
          <w:sz w:val="28"/>
          <w:szCs w:val="28"/>
        </w:rPr>
        <w:t xml:space="preserve">. </w:t>
      </w:r>
    </w:p>
    <w:p w14:paraId="2812FE30" w14:textId="77777777" w:rsidR="00866718" w:rsidRPr="00866718" w:rsidRDefault="00866718" w:rsidP="00866718">
      <w:pPr>
        <w:widowControl w:val="0"/>
        <w:pBdr>
          <w:top w:val="single" w:sz="4" w:space="0" w:color="FFFFFF"/>
          <w:left w:val="single" w:sz="4" w:space="8" w:color="FFFFFF"/>
          <w:bottom w:val="single" w:sz="4" w:space="31" w:color="FFFFFF"/>
          <w:right w:val="single" w:sz="4" w:space="4" w:color="FFFFFF"/>
        </w:pBdr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Calibri" w:hAnsi="Times New Roman" w:cs="Times New Roman"/>
          <w:color w:val="000000"/>
          <w:sz w:val="28"/>
        </w:rPr>
      </w:pPr>
      <w:r w:rsidRPr="00866718">
        <w:rPr>
          <w:rFonts w:ascii="Times New Roman" w:eastAsia="Calibri" w:hAnsi="Times New Roman" w:cs="Times New Roman"/>
          <w:color w:val="000000"/>
          <w:sz w:val="28"/>
        </w:rPr>
        <w:t xml:space="preserve">Помимо личных приемов в целях дополнительного сбора информации была организована работа «горячих линий» для получения информации о нарушениях в сфере защиты населения и территорий от паводка, по вопросам газоснабжения, ответственного обращения с безнадзорными животными. </w:t>
      </w:r>
    </w:p>
    <w:p w14:paraId="738FA420" w14:textId="77777777" w:rsidR="00866718" w:rsidRPr="00866718" w:rsidRDefault="00866718" w:rsidP="00866718">
      <w:pPr>
        <w:widowControl w:val="0"/>
        <w:pBdr>
          <w:top w:val="single" w:sz="4" w:space="0" w:color="FFFFFF"/>
          <w:left w:val="single" w:sz="4" w:space="8" w:color="FFFFFF"/>
          <w:bottom w:val="single" w:sz="4" w:space="31" w:color="FFFFFF"/>
          <w:right w:val="single" w:sz="4" w:space="4" w:color="FFFFFF"/>
        </w:pBdr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Calibri" w:hAnsi="Times New Roman" w:cs="Times New Roman"/>
          <w:sz w:val="28"/>
        </w:rPr>
      </w:pPr>
      <w:bookmarkStart w:id="6" w:name="_GoBack"/>
      <w:bookmarkEnd w:id="6"/>
      <w:r w:rsidRPr="00866718">
        <w:rPr>
          <w:rFonts w:ascii="Times New Roman" w:eastAsia="Calibri" w:hAnsi="Times New Roman" w:cs="Times New Roman"/>
          <w:sz w:val="28"/>
        </w:rPr>
        <w:t>В целом анализ показал, что аппаратом прокуратуры республики и прокурорами проведена определенная работа по повышению качества рассмотрения обращений граждан.</w:t>
      </w:r>
    </w:p>
    <w:p w14:paraId="689859D5" w14:textId="77777777" w:rsidR="00866718" w:rsidRPr="00866718" w:rsidRDefault="00866718" w:rsidP="00866718">
      <w:pPr>
        <w:widowControl w:val="0"/>
        <w:pBdr>
          <w:top w:val="single" w:sz="4" w:space="0" w:color="FFFFFF"/>
          <w:left w:val="single" w:sz="4" w:space="8" w:color="FFFFFF"/>
          <w:bottom w:val="single" w:sz="4" w:space="31" w:color="FFFFFF"/>
          <w:right w:val="single" w:sz="4" w:space="4" w:color="FFFFFF"/>
        </w:pBdr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Calibri" w:hAnsi="Times New Roman" w:cs="Times New Roman"/>
          <w:sz w:val="28"/>
          <w:szCs w:val="28"/>
        </w:rPr>
      </w:pPr>
      <w:r w:rsidRPr="00866718">
        <w:rPr>
          <w:rFonts w:ascii="Times New Roman" w:eastAsia="Calibri" w:hAnsi="Times New Roman" w:cs="Times New Roman"/>
          <w:sz w:val="28"/>
          <w:szCs w:val="28"/>
        </w:rPr>
        <w:t xml:space="preserve">При этом дальнейшего контроля и принятия комплексных мер реагирования требуют вопросы восстановления жилищных прав граждан на переселение из аварийного жилья, прав многодетных семей на бесплатные земельные участки, в сферах ЖКХ, здравоохранения и образования. </w:t>
      </w:r>
    </w:p>
    <w:p w14:paraId="26970100" w14:textId="77777777" w:rsidR="00EC6205" w:rsidRDefault="00EC6205" w:rsidP="00EC6205">
      <w:pPr>
        <w:spacing w:after="0" w:line="240" w:lineRule="exact"/>
        <w:jc w:val="both"/>
        <w:rPr>
          <w:rFonts w:ascii="Times New Roman" w:eastAsia="Calibri" w:hAnsi="Times New Roman" w:cs="Times New Roman"/>
          <w:color w:val="000000"/>
          <w:sz w:val="28"/>
        </w:rPr>
      </w:pPr>
    </w:p>
    <w:p w14:paraId="45FAB76B" w14:textId="7188C268" w:rsidR="00EC6205" w:rsidRDefault="00EC6205" w:rsidP="00EC6205">
      <w:pPr>
        <w:spacing w:after="0" w:line="240" w:lineRule="exact"/>
        <w:jc w:val="both"/>
        <w:rPr>
          <w:rFonts w:ascii="Times New Roman" w:eastAsia="Calibri" w:hAnsi="Times New Roman" w:cs="Times New Roman"/>
          <w:color w:val="000000"/>
          <w:sz w:val="28"/>
        </w:rPr>
      </w:pPr>
      <w:r>
        <w:rPr>
          <w:rFonts w:ascii="Times New Roman" w:eastAsia="Calibri" w:hAnsi="Times New Roman" w:cs="Times New Roman"/>
          <w:color w:val="000000"/>
          <w:sz w:val="28"/>
        </w:rPr>
        <w:t>Старший помощник прокурора республики</w:t>
      </w:r>
    </w:p>
    <w:p w14:paraId="30EEEE85" w14:textId="77777777" w:rsidR="00EC6205" w:rsidRDefault="00EC6205" w:rsidP="00EC6205">
      <w:pPr>
        <w:spacing w:after="0" w:line="240" w:lineRule="exact"/>
        <w:jc w:val="both"/>
        <w:rPr>
          <w:rFonts w:ascii="Times New Roman" w:eastAsia="Calibri" w:hAnsi="Times New Roman" w:cs="Times New Roman"/>
          <w:color w:val="000000"/>
          <w:sz w:val="28"/>
        </w:rPr>
      </w:pPr>
      <w:r>
        <w:rPr>
          <w:rFonts w:ascii="Times New Roman" w:eastAsia="Calibri" w:hAnsi="Times New Roman" w:cs="Times New Roman"/>
          <w:color w:val="000000"/>
          <w:sz w:val="28"/>
        </w:rPr>
        <w:t xml:space="preserve">по рассмотрению обращений и приему граждан </w:t>
      </w:r>
    </w:p>
    <w:p w14:paraId="42FC533E" w14:textId="5088F369" w:rsidR="00EC6205" w:rsidRPr="00EC6205" w:rsidRDefault="00EC6205" w:rsidP="00EC6205">
      <w:pPr>
        <w:spacing w:after="0" w:line="240" w:lineRule="exact"/>
        <w:jc w:val="both"/>
        <w:rPr>
          <w:rFonts w:ascii="Times New Roman" w:eastAsia="Calibri" w:hAnsi="Times New Roman" w:cs="Times New Roman"/>
          <w:color w:val="000000"/>
          <w:sz w:val="28"/>
        </w:rPr>
      </w:pPr>
      <w:r>
        <w:rPr>
          <w:rFonts w:ascii="Times New Roman" w:eastAsia="Calibri" w:hAnsi="Times New Roman" w:cs="Times New Roman"/>
          <w:color w:val="000000"/>
          <w:sz w:val="28"/>
        </w:rPr>
        <w:t xml:space="preserve">Бутерина В.В. </w:t>
      </w:r>
    </w:p>
    <w:p w14:paraId="0C46B063" w14:textId="77777777" w:rsidR="00E92BAE" w:rsidRDefault="00E92BAE" w:rsidP="00EC6205">
      <w:pPr>
        <w:spacing w:after="0" w:line="240" w:lineRule="exact"/>
      </w:pPr>
    </w:p>
    <w:sectPr w:rsidR="00E92BA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2BAE"/>
    <w:rsid w:val="003E48FE"/>
    <w:rsid w:val="00866718"/>
    <w:rsid w:val="00E92BAE"/>
    <w:rsid w:val="00EC62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384865"/>
  <w15:chartTrackingRefBased/>
  <w15:docId w15:val="{20CCC63C-62B7-4B60-A025-F99A8AEEEA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732</Words>
  <Characters>4175</Characters>
  <Application>Microsoft Office Word</Application>
  <DocSecurity>0</DocSecurity>
  <Lines>34</Lines>
  <Paragraphs>9</Paragraphs>
  <ScaleCrop>false</ScaleCrop>
  <Company>Прокуратура РФ</Company>
  <LinksUpToDate>false</LinksUpToDate>
  <CharactersWithSpaces>4898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Бутерина Виктория Владимировна</dc:creator>
  <cp:keywords/>
  <dc:description/>
  <cp:lastModifiedBy>Бутерина Виктория Владимировна</cp:lastModifiedBy>
  <cp:revision>5</cp:revision>
  <dcterms:created xsi:type="dcterms:W3CDTF">2023-08-06T05:09:00Z</dcterms:created>
  <dcterms:modified xsi:type="dcterms:W3CDTF">2025-02-03T09:02:00Z</dcterms:modified>
</cp:coreProperties>
</file>